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013"/>
      </w:tblGrid>
      <w:tr w:rsidR="00287D69" w:rsidTr="00287D69">
        <w:tc>
          <w:tcPr>
            <w:tcW w:w="2197" w:type="dxa"/>
          </w:tcPr>
          <w:bookmarkStart w:id="0" w:name="_GoBack"/>
          <w:bookmarkEnd w:id="0"/>
          <w:p w:rsidR="00287D69" w:rsidRDefault="00287D69">
            <w:pPr>
              <w:tabs>
                <w:tab w:val="left" w:pos="2835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object w:dxaOrig="1725" w:dyaOrig="1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87pt" o:ole="">
                  <v:imagedata r:id="rId7" o:title=""/>
                </v:shape>
                <o:OLEObject Type="Embed" ProgID="Word.Document.8" ShapeID="_x0000_i1025" DrawAspect="Content" ObjectID="_1657439390" r:id="rId8"/>
              </w:object>
            </w:r>
          </w:p>
          <w:p w:rsidR="00287D69" w:rsidRDefault="00287D69">
            <w:pPr>
              <w:tabs>
                <w:tab w:val="left" w:pos="2835"/>
              </w:tabs>
              <w:rPr>
                <w:b/>
              </w:rPr>
            </w:pPr>
          </w:p>
        </w:tc>
        <w:tc>
          <w:tcPr>
            <w:tcW w:w="7013" w:type="dxa"/>
          </w:tcPr>
          <w:p w:rsidR="00287D69" w:rsidRDefault="00287D69">
            <w:pPr>
              <w:tabs>
                <w:tab w:val="left" w:pos="2835"/>
              </w:tabs>
              <w:rPr>
                <w:b/>
                <w:sz w:val="32"/>
              </w:rPr>
            </w:pPr>
          </w:p>
          <w:p w:rsidR="00287D69" w:rsidRDefault="00287D69">
            <w:pPr>
              <w:tabs>
                <w:tab w:val="left" w:pos="2835"/>
              </w:tabs>
              <w:rPr>
                <w:b/>
                <w:sz w:val="32"/>
              </w:rPr>
            </w:pPr>
          </w:p>
          <w:p w:rsidR="00287D69" w:rsidRDefault="00287D69" w:rsidP="00287D69">
            <w:pPr>
              <w:tabs>
                <w:tab w:val="left" w:pos="638"/>
                <w:tab w:val="left" w:pos="2835"/>
              </w:tabs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/>
            </w:r>
            <w:r>
              <w:rPr>
                <w:b/>
                <w:sz w:val="36"/>
              </w:rPr>
              <w:instrText xml:space="preserve"> AUTOTEXT atga \* MERGEFORMAT </w:instrText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sz w:val="36"/>
              </w:rPr>
              <w:t>Amtsgericht</w:t>
            </w:r>
            <w:r>
              <w:rPr>
                <w:b/>
                <w:sz w:val="36"/>
              </w:rPr>
              <w:fldChar w:fldCharType="en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6"/>
              </w:rPr>
              <w:t>Karlsruhe</w:t>
            </w:r>
          </w:p>
          <w:p w:rsidR="00287D69" w:rsidRDefault="00287D69" w:rsidP="00287D69">
            <w:pPr>
              <w:tabs>
                <w:tab w:val="left" w:pos="638"/>
                <w:tab w:val="left" w:pos="2835"/>
              </w:tabs>
              <w:rPr>
                <w:b/>
                <w:sz w:val="32"/>
              </w:rPr>
            </w:pPr>
            <w:r>
              <w:rPr>
                <w:b/>
                <w:sz w:val="36"/>
              </w:rPr>
              <w:t>-Insolvenzgericht -</w:t>
            </w:r>
          </w:p>
        </w:tc>
      </w:tr>
    </w:tbl>
    <w:p w:rsidR="00287D69" w:rsidRDefault="00287D69" w:rsidP="00287D69">
      <w:pPr>
        <w:shd w:val="clear" w:color="auto" w:fill="FFFFFF"/>
        <w:spacing w:after="150" w:line="300" w:lineRule="atLeast"/>
        <w:rPr>
          <w:rFonts w:ascii="Gudea" w:hAnsi="Gudea"/>
          <w:color w:val="505050"/>
          <w:sz w:val="21"/>
          <w:szCs w:val="21"/>
        </w:rPr>
      </w:pPr>
    </w:p>
    <w:p w:rsidR="00287D69" w:rsidRDefault="00287D69" w:rsidP="00287D69">
      <w:pPr>
        <w:rPr>
          <w:color w:val="000000"/>
        </w:rPr>
      </w:pPr>
      <w:r>
        <w:rPr>
          <w:color w:val="000000"/>
        </w:rPr>
        <w:t xml:space="preserve">Sehr geehrte </w:t>
      </w:r>
      <w:r w:rsidR="007D1015">
        <w:rPr>
          <w:color w:val="000000"/>
        </w:rPr>
        <w:t>Antragstellerin,</w:t>
      </w:r>
    </w:p>
    <w:p w:rsidR="00287D69" w:rsidRDefault="00287D69" w:rsidP="00287D69">
      <w:pPr>
        <w:rPr>
          <w:color w:val="000000"/>
        </w:rPr>
      </w:pPr>
      <w:r>
        <w:rPr>
          <w:color w:val="000000"/>
        </w:rPr>
        <w:t xml:space="preserve">sehr geehrter </w:t>
      </w:r>
      <w:r w:rsidR="007D1015">
        <w:rPr>
          <w:color w:val="000000"/>
        </w:rPr>
        <w:t>Antragsteller,</w:t>
      </w:r>
    </w:p>
    <w:p w:rsidR="00287D69" w:rsidRDefault="00287D69" w:rsidP="00287D69">
      <w:pPr>
        <w:rPr>
          <w:color w:val="000000"/>
        </w:rPr>
      </w:pPr>
    </w:p>
    <w:p w:rsidR="00F162D7" w:rsidRPr="00F162D7" w:rsidRDefault="00F162D7" w:rsidP="00F162D7">
      <w:pPr>
        <w:rPr>
          <w:color w:val="000000"/>
        </w:rPr>
      </w:pPr>
      <w:r>
        <w:rPr>
          <w:color w:val="000000"/>
        </w:rPr>
        <w:t>i</w:t>
      </w:r>
      <w:r w:rsidRPr="00F162D7">
        <w:rPr>
          <w:color w:val="000000"/>
        </w:rPr>
        <w:t>m Hinblick auf die dynamische Entwicklung hinsichtlich der Verbreitung des SARS-CoV-2-Virus werden und wurden beim Amtsgericht Karlsruhe weitere Schutzmaßnahmen zum Schutz anderer Personen vor einer Verbreitung des SARS-CoV-2-Virus ergriffen.</w:t>
      </w:r>
    </w:p>
    <w:p w:rsidR="00F162D7" w:rsidRPr="00F162D7" w:rsidRDefault="00F162D7" w:rsidP="00F162D7">
      <w:pPr>
        <w:rPr>
          <w:color w:val="000000"/>
        </w:rPr>
      </w:pPr>
      <w:r w:rsidRPr="00F162D7">
        <w:rPr>
          <w:color w:val="000000"/>
        </w:rPr>
        <w:t xml:space="preserve">Daher kann Beratungshilfe für die außergerichtliche Schuldenbereinigung auf Grundlage eines Plans gem. § 305 InsO bis auf weiteres lediglich schriftlich beantragt werden. </w:t>
      </w:r>
    </w:p>
    <w:p w:rsidR="00F162D7" w:rsidRPr="00F162D7" w:rsidRDefault="00F162D7" w:rsidP="00F162D7">
      <w:pPr>
        <w:rPr>
          <w:color w:val="000000"/>
        </w:rPr>
      </w:pPr>
      <w:r w:rsidRPr="00F162D7">
        <w:rPr>
          <w:color w:val="000000"/>
        </w:rPr>
        <w:t>Dieser Antrag</w:t>
      </w:r>
      <w:r w:rsidR="00870CC7">
        <w:rPr>
          <w:color w:val="000000"/>
        </w:rPr>
        <w:t xml:space="preserve"> sollte</w:t>
      </w:r>
      <w:r w:rsidRPr="00F162D7">
        <w:rPr>
          <w:color w:val="000000"/>
        </w:rPr>
        <w:t xml:space="preserve"> vor der Inanspruchnahme der anwaltlichen Beratung </w:t>
      </w:r>
      <w:r w:rsidR="00870CC7">
        <w:rPr>
          <w:color w:val="000000"/>
        </w:rPr>
        <w:t>gestellt werden.</w:t>
      </w:r>
      <w:r w:rsidRPr="00F162D7">
        <w:rPr>
          <w:color w:val="000000"/>
        </w:rPr>
        <w:t xml:space="preserve"> </w:t>
      </w:r>
    </w:p>
    <w:p w:rsidR="00F162D7" w:rsidRPr="00F162D7" w:rsidRDefault="00F162D7" w:rsidP="00F162D7">
      <w:pPr>
        <w:rPr>
          <w:color w:val="000000"/>
        </w:rPr>
      </w:pPr>
      <w:r w:rsidRPr="00F162D7">
        <w:rPr>
          <w:color w:val="000000"/>
        </w:rPr>
        <w:t xml:space="preserve">Der Beratungshilfeschein wird, sofern die Voraussetzungen vorliegen, an Sie übersandt werden bzw. es ergeht im Falle von Rückfragen eine aufklärende Zwischenverfügung. </w:t>
      </w:r>
    </w:p>
    <w:p w:rsidR="00287D69" w:rsidRDefault="00287D69" w:rsidP="00287D69">
      <w:pPr>
        <w:rPr>
          <w:color w:val="000000"/>
        </w:rPr>
      </w:pPr>
    </w:p>
    <w:p w:rsidR="00287D69" w:rsidRDefault="00287D69" w:rsidP="00287D69">
      <w:r>
        <w:rPr>
          <w:color w:val="000000"/>
        </w:rPr>
        <w:t>Folgende Unterlagen sind mit der Antragsstellung in Kopie oder im Original (mit der Bitte um Rückgabe) beizufügen:</w:t>
      </w:r>
    </w:p>
    <w:p w:rsidR="00287D69" w:rsidRDefault="00287D69" w:rsidP="00287D69">
      <w:r>
        <w:rPr>
          <w:color w:val="000000"/>
        </w:rPr>
        <w:t> </w:t>
      </w:r>
    </w:p>
    <w:p w:rsidR="00287D69" w:rsidRDefault="00287D69" w:rsidP="00287D69">
      <w:r>
        <w:rPr>
          <w:color w:val="000000"/>
        </w:rPr>
        <w:t> </w:t>
      </w:r>
    </w:p>
    <w:p w:rsidR="00287D69" w:rsidRDefault="00287D69" w:rsidP="00287D6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Einkommensnachweise (Gehaltsabrechnungen) der letzten drei Monate </w:t>
      </w:r>
      <w:r w:rsidRPr="00287D69">
        <w:rPr>
          <w:b/>
          <w:i/>
          <w:color w:val="000000"/>
        </w:rPr>
        <w:t>oder</w:t>
      </w:r>
    </w:p>
    <w:p w:rsidR="00287D69" w:rsidRDefault="00502606" w:rsidP="00287D69">
      <w:pPr>
        <w:ind w:left="720"/>
        <w:rPr>
          <w:color w:val="000000"/>
        </w:rPr>
      </w:pPr>
      <w:r w:rsidRPr="00B37B09">
        <w:rPr>
          <w:color w:val="000000"/>
        </w:rPr>
        <w:t>aktuelle und vollständige Renten- und sonstige Bescheide nach dem SGB</w:t>
      </w:r>
      <w:r w:rsidRPr="00502606">
        <w:rPr>
          <w:color w:val="000000"/>
        </w:rPr>
        <w:t xml:space="preserve"> </w:t>
      </w:r>
      <w:r>
        <w:rPr>
          <w:color w:val="000000"/>
        </w:rPr>
        <w:t>(</w:t>
      </w:r>
      <w:r w:rsidR="00F35FFF">
        <w:rPr>
          <w:color w:val="000000"/>
        </w:rPr>
        <w:t>Arbeitslosengeld I</w:t>
      </w:r>
      <w:r w:rsidR="00A34A8A">
        <w:rPr>
          <w:color w:val="000000"/>
        </w:rPr>
        <w:t>-</w:t>
      </w:r>
      <w:r w:rsidR="00F35FFF">
        <w:rPr>
          <w:color w:val="000000"/>
        </w:rPr>
        <w:t>,</w:t>
      </w:r>
      <w:r w:rsidR="00287D69">
        <w:rPr>
          <w:color w:val="000000"/>
        </w:rPr>
        <w:t xml:space="preserve"> bzw. SGBII- oder SGBXII</w:t>
      </w:r>
      <w:r w:rsidR="00A34A8A">
        <w:rPr>
          <w:color w:val="000000"/>
        </w:rPr>
        <w:t>-</w:t>
      </w:r>
      <w:r w:rsidR="00287D69">
        <w:rPr>
          <w:color w:val="000000"/>
        </w:rPr>
        <w:t xml:space="preserve"> und /oder Rentenbescheid</w:t>
      </w:r>
      <w:r>
        <w:rPr>
          <w:color w:val="000000"/>
        </w:rPr>
        <w:t>)</w:t>
      </w:r>
      <w:r w:rsidR="00287D69">
        <w:rPr>
          <w:color w:val="000000"/>
        </w:rPr>
        <w:t>,</w:t>
      </w:r>
    </w:p>
    <w:p w:rsidR="00287D69" w:rsidRDefault="00287D69" w:rsidP="00287D6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Kontoauszüge der letzten drei Monate zum Nachweis der Zahlung geltend gemachter monatlicher Belastungen (Miete, Unterhalt etc.),</w:t>
      </w:r>
    </w:p>
    <w:p w:rsidR="00287D69" w:rsidRDefault="00287D69" w:rsidP="00287D6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Mietvertrag,</w:t>
      </w:r>
    </w:p>
    <w:p w:rsidR="00287D69" w:rsidRDefault="00287D69" w:rsidP="00287D6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Nachweis bzgl. bestehender Unterhaltsverpflichtungen,</w:t>
      </w:r>
    </w:p>
    <w:p w:rsidR="00287D69" w:rsidRDefault="00287D69" w:rsidP="00287D6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Ggfls. Mitteilung des Einkommens des Ehegatten.</w:t>
      </w:r>
    </w:p>
    <w:p w:rsidR="00AC6949" w:rsidRDefault="00AC6949" w:rsidP="00287D69">
      <w:pPr>
        <w:numPr>
          <w:ilvl w:val="0"/>
          <w:numId w:val="2"/>
        </w:numPr>
        <w:rPr>
          <w:color w:val="000000"/>
        </w:rPr>
      </w:pPr>
      <w:r w:rsidRPr="00AC6949">
        <w:rPr>
          <w:color w:val="000000"/>
        </w:rPr>
        <w:t>Unterlagen, aus denen sich der Wert vorhandener Vermögenswerte ergibt (Sparbuch, Lebensversicherung, Bausparvertrag etc.)</w:t>
      </w:r>
    </w:p>
    <w:p w:rsidR="00287D69" w:rsidRDefault="00287D69" w:rsidP="00287D69">
      <w:pPr>
        <w:rPr>
          <w:rFonts w:eastAsiaTheme="minorHAnsi"/>
        </w:rPr>
      </w:pPr>
      <w:r>
        <w:rPr>
          <w:color w:val="000000"/>
        </w:rPr>
        <w:t> </w:t>
      </w:r>
    </w:p>
    <w:p w:rsidR="00287D69" w:rsidRDefault="00287D69" w:rsidP="00287D69">
      <w:pPr>
        <w:rPr>
          <w:color w:val="000000"/>
        </w:rPr>
      </w:pPr>
      <w:r>
        <w:rPr>
          <w:color w:val="000000"/>
        </w:rPr>
        <w:t xml:space="preserve">Nur nachgewiesene Zahlungen werden als Ausgaben berücksichtigt, wenn sie </w:t>
      </w:r>
      <w:r w:rsidR="00241FB2">
        <w:rPr>
          <w:color w:val="000000"/>
        </w:rPr>
        <w:t xml:space="preserve">generell </w:t>
      </w:r>
      <w:r>
        <w:rPr>
          <w:color w:val="000000"/>
        </w:rPr>
        <w:t>berücksichtigungsfähig sind.</w:t>
      </w:r>
    </w:p>
    <w:p w:rsidR="007D1015" w:rsidRDefault="007D1015" w:rsidP="00287D69"/>
    <w:p w:rsidR="00287D69" w:rsidRPr="00287D69" w:rsidRDefault="00287D69" w:rsidP="00287D69">
      <w:pPr>
        <w:rPr>
          <w:color w:val="000000"/>
        </w:rPr>
      </w:pPr>
      <w:r>
        <w:rPr>
          <w:color w:val="000000"/>
        </w:rPr>
        <w:t xml:space="preserve">Ferner ist anzugeben, ob eine selbstständige Tätigkeit ausgeübt wird oder wurde (ggfls. Gewerbeabmeldung in Kopie beifügen) und </w:t>
      </w:r>
      <w:r w:rsidRPr="00287D69">
        <w:rPr>
          <w:b/>
          <w:color w:val="000000"/>
        </w:rPr>
        <w:t>bejahendenfalls</w:t>
      </w:r>
      <w:r>
        <w:rPr>
          <w:color w:val="000000"/>
        </w:rPr>
        <w:t xml:space="preserve">, ob Rückstände aus Arbeitnehmersachverhalten bestehen, § 304 InsO. Die Anzahl der Gläubiger ist hierbei mitzuteilen. </w:t>
      </w:r>
    </w:p>
    <w:p w:rsidR="00287D69" w:rsidRDefault="00287D69" w:rsidP="00287D69">
      <w:pPr>
        <w:rPr>
          <w:color w:val="000000"/>
        </w:rPr>
      </w:pPr>
      <w:r>
        <w:rPr>
          <w:color w:val="000000"/>
        </w:rPr>
        <w:t>Der Antrag kann auf dem Postweg übersandt werden.</w:t>
      </w:r>
    </w:p>
    <w:p w:rsidR="00502606" w:rsidRDefault="00502606" w:rsidP="00287D69">
      <w:pPr>
        <w:rPr>
          <w:color w:val="000000"/>
        </w:rPr>
      </w:pPr>
    </w:p>
    <w:p w:rsidR="00502606" w:rsidRDefault="00502606" w:rsidP="00287D69">
      <w:pPr>
        <w:rPr>
          <w:color w:val="000000"/>
        </w:rPr>
      </w:pPr>
    </w:p>
    <w:p w:rsidR="00502606" w:rsidRDefault="00502606" w:rsidP="00287D69">
      <w:pPr>
        <w:rPr>
          <w:color w:val="000000"/>
        </w:rPr>
      </w:pPr>
    </w:p>
    <w:p w:rsidR="00502606" w:rsidRPr="00502606" w:rsidRDefault="00502606" w:rsidP="00502606">
      <w:pPr>
        <w:rPr>
          <w:color w:val="000000"/>
        </w:rPr>
      </w:pPr>
      <w:r w:rsidRPr="00502606">
        <w:rPr>
          <w:color w:val="000000"/>
        </w:rPr>
        <w:lastRenderedPageBreak/>
        <w:t>Sollten sich Rückfragen zum Ausfüllen des Antrags auf Beratungshilfe stellen, erreichen Sie uns für gewöhnlich montags bis freitags von 9:00 Uhr bis 11:30 Uhr wie folgt:</w:t>
      </w:r>
    </w:p>
    <w:p w:rsidR="00502606" w:rsidRPr="00502606" w:rsidRDefault="00502606" w:rsidP="00502606">
      <w:pPr>
        <w:rPr>
          <w:color w:val="000000"/>
        </w:rPr>
      </w:pPr>
    </w:p>
    <w:p w:rsidR="00502606" w:rsidRPr="00502606" w:rsidRDefault="00502606" w:rsidP="00502606">
      <w:pPr>
        <w:rPr>
          <w:color w:val="000000"/>
        </w:rPr>
      </w:pPr>
      <w:r w:rsidRPr="00502606">
        <w:rPr>
          <w:color w:val="000000"/>
        </w:rPr>
        <w:t>Anfangsbuchstabe</w:t>
      </w:r>
      <w:r w:rsidR="005F7EC5">
        <w:rPr>
          <w:color w:val="000000"/>
        </w:rPr>
        <w:t xml:space="preserve"> Antragssteller </w:t>
      </w:r>
      <w:r>
        <w:rPr>
          <w:color w:val="000000"/>
        </w:rPr>
        <w:t>Familienname</w:t>
      </w:r>
      <w:r w:rsidRPr="00502606">
        <w:rPr>
          <w:color w:val="000000"/>
        </w:rPr>
        <w:t xml:space="preserve"> A-D</w:t>
      </w:r>
      <w:r>
        <w:rPr>
          <w:color w:val="000000"/>
        </w:rPr>
        <w:tab/>
      </w:r>
      <w:r>
        <w:rPr>
          <w:color w:val="000000"/>
        </w:rPr>
        <w:tab/>
      </w:r>
      <w:r w:rsidRPr="00502606">
        <w:rPr>
          <w:color w:val="000000"/>
        </w:rPr>
        <w:t>0721-9266822</w:t>
      </w:r>
    </w:p>
    <w:p w:rsidR="00502606" w:rsidRPr="00502606" w:rsidRDefault="00502606" w:rsidP="00502606">
      <w:pPr>
        <w:rPr>
          <w:color w:val="000000"/>
        </w:rPr>
      </w:pPr>
      <w:r w:rsidRPr="00502606">
        <w:rPr>
          <w:color w:val="000000"/>
        </w:rPr>
        <w:t>Anfa</w:t>
      </w:r>
      <w:r>
        <w:rPr>
          <w:color w:val="000000"/>
        </w:rPr>
        <w:t>ngsbuchstabe</w:t>
      </w:r>
      <w:r w:rsidR="005F7EC5">
        <w:rPr>
          <w:color w:val="000000"/>
        </w:rPr>
        <w:t xml:space="preserve"> Antragssteller </w:t>
      </w:r>
      <w:r>
        <w:rPr>
          <w:color w:val="000000"/>
        </w:rPr>
        <w:t>Familienn</w:t>
      </w:r>
      <w:r w:rsidRPr="00502606">
        <w:rPr>
          <w:color w:val="000000"/>
        </w:rPr>
        <w:t>ame E-I</w:t>
      </w:r>
      <w:r>
        <w:rPr>
          <w:color w:val="000000"/>
        </w:rPr>
        <w:tab/>
      </w:r>
      <w:r>
        <w:rPr>
          <w:color w:val="000000"/>
        </w:rPr>
        <w:tab/>
      </w:r>
      <w:r w:rsidRPr="00502606">
        <w:rPr>
          <w:color w:val="000000"/>
        </w:rPr>
        <w:t>0721/9266813</w:t>
      </w:r>
    </w:p>
    <w:p w:rsidR="00502606" w:rsidRPr="00502606" w:rsidRDefault="00502606" w:rsidP="00502606">
      <w:pPr>
        <w:rPr>
          <w:color w:val="000000"/>
        </w:rPr>
      </w:pPr>
      <w:r w:rsidRPr="00502606">
        <w:rPr>
          <w:color w:val="000000"/>
        </w:rPr>
        <w:t>Anfangsbuchstabe</w:t>
      </w:r>
      <w:r>
        <w:rPr>
          <w:color w:val="000000"/>
        </w:rPr>
        <w:t xml:space="preserve"> </w:t>
      </w:r>
      <w:r w:rsidR="005F7EC5">
        <w:rPr>
          <w:color w:val="000000"/>
        </w:rPr>
        <w:t xml:space="preserve">Antragssteller </w:t>
      </w:r>
      <w:r>
        <w:rPr>
          <w:color w:val="000000"/>
        </w:rPr>
        <w:t>Familienname</w:t>
      </w:r>
      <w:r w:rsidRPr="00502606">
        <w:rPr>
          <w:color w:val="000000"/>
        </w:rPr>
        <w:t xml:space="preserve"> J-M</w:t>
      </w:r>
      <w:r>
        <w:rPr>
          <w:color w:val="000000"/>
        </w:rPr>
        <w:tab/>
      </w:r>
      <w:r>
        <w:rPr>
          <w:color w:val="000000"/>
        </w:rPr>
        <w:tab/>
      </w:r>
      <w:r w:rsidRPr="00502606">
        <w:rPr>
          <w:color w:val="000000"/>
        </w:rPr>
        <w:t>0721/9266825</w:t>
      </w:r>
    </w:p>
    <w:p w:rsidR="00502606" w:rsidRPr="00502606" w:rsidRDefault="00502606" w:rsidP="00502606">
      <w:pPr>
        <w:rPr>
          <w:color w:val="000000"/>
        </w:rPr>
      </w:pPr>
      <w:r w:rsidRPr="00502606">
        <w:rPr>
          <w:color w:val="000000"/>
        </w:rPr>
        <w:t xml:space="preserve">Anfangsbuchstabe </w:t>
      </w:r>
      <w:r w:rsidR="005F7EC5">
        <w:rPr>
          <w:color w:val="000000"/>
        </w:rPr>
        <w:t xml:space="preserve">Antragssteller </w:t>
      </w:r>
      <w:r>
        <w:rPr>
          <w:color w:val="000000"/>
        </w:rPr>
        <w:t>Familienname</w:t>
      </w:r>
      <w:r w:rsidRPr="00502606">
        <w:rPr>
          <w:color w:val="000000"/>
        </w:rPr>
        <w:t xml:space="preserve"> P-S</w:t>
      </w:r>
      <w:r>
        <w:rPr>
          <w:color w:val="000000"/>
        </w:rPr>
        <w:tab/>
      </w:r>
      <w:r>
        <w:rPr>
          <w:color w:val="000000"/>
        </w:rPr>
        <w:tab/>
      </w:r>
      <w:r w:rsidRPr="00502606">
        <w:rPr>
          <w:color w:val="000000"/>
        </w:rPr>
        <w:t>0721/9266748</w:t>
      </w:r>
    </w:p>
    <w:p w:rsidR="00502606" w:rsidRPr="00502606" w:rsidRDefault="00502606" w:rsidP="00502606">
      <w:pPr>
        <w:rPr>
          <w:color w:val="000000"/>
        </w:rPr>
      </w:pPr>
      <w:r w:rsidRPr="00502606">
        <w:rPr>
          <w:color w:val="000000"/>
        </w:rPr>
        <w:t xml:space="preserve">Anfangsbuchstabe </w:t>
      </w:r>
      <w:r w:rsidR="005F7EC5">
        <w:rPr>
          <w:color w:val="000000"/>
        </w:rPr>
        <w:t xml:space="preserve">Antragssteller </w:t>
      </w:r>
      <w:r>
        <w:rPr>
          <w:color w:val="000000"/>
        </w:rPr>
        <w:t xml:space="preserve">Familienname </w:t>
      </w:r>
      <w:r w:rsidRPr="00502606">
        <w:rPr>
          <w:color w:val="000000"/>
        </w:rPr>
        <w:t>N,O, T-Z</w:t>
      </w:r>
      <w:r>
        <w:rPr>
          <w:color w:val="000000"/>
        </w:rPr>
        <w:tab/>
      </w:r>
      <w:r w:rsidRPr="00502606">
        <w:rPr>
          <w:color w:val="000000"/>
        </w:rPr>
        <w:t>0721/9266811</w:t>
      </w:r>
    </w:p>
    <w:p w:rsidR="00502606" w:rsidRDefault="00502606" w:rsidP="00287D69">
      <w:pPr>
        <w:rPr>
          <w:color w:val="000000"/>
        </w:rPr>
      </w:pPr>
    </w:p>
    <w:p w:rsidR="00502606" w:rsidRDefault="00502606" w:rsidP="00287D69"/>
    <w:p w:rsidR="00287D69" w:rsidRDefault="00287D69" w:rsidP="00287D69">
      <w:r>
        <w:rPr>
          <w:color w:val="000000"/>
        </w:rPr>
        <w:t>Bitte beachten Sie zudem die allgemeinen Hinweise auf der Internetseite des Amtsgerichts Karlsruhe sowie die Hinweise der Insolvenzabteilung</w:t>
      </w:r>
      <w:r w:rsidR="00870CC7">
        <w:rPr>
          <w:color w:val="000000"/>
        </w:rPr>
        <w:t>.</w:t>
      </w:r>
      <w:r>
        <w:rPr>
          <w:color w:val="000000"/>
        </w:rPr>
        <w:t xml:space="preserve"> </w:t>
      </w:r>
    </w:p>
    <w:p w:rsidR="003A7E3F" w:rsidRPr="00DC0A01" w:rsidRDefault="00870CC7" w:rsidP="00F162D7">
      <w:r>
        <w:rPr>
          <w:color w:val="000000"/>
        </w:rPr>
        <w:t>(Aufga</w:t>
      </w:r>
      <w:r w:rsidR="00287D69">
        <w:rPr>
          <w:color w:val="000000"/>
        </w:rPr>
        <w:t>ben und Verfahren -&gt; Insolvenzen).</w:t>
      </w:r>
    </w:p>
    <w:sectPr w:rsidR="003A7E3F" w:rsidRPr="00DC0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78" w:rsidRDefault="00862478" w:rsidP="00AC6949">
      <w:r>
        <w:separator/>
      </w:r>
    </w:p>
  </w:endnote>
  <w:endnote w:type="continuationSeparator" w:id="0">
    <w:p w:rsidR="00862478" w:rsidRDefault="00862478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de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49" w:rsidRDefault="00AC69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49" w:rsidRDefault="00AC69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49" w:rsidRDefault="00AC69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78" w:rsidRDefault="00862478" w:rsidP="00AC6949">
      <w:r>
        <w:separator/>
      </w:r>
    </w:p>
  </w:footnote>
  <w:footnote w:type="continuationSeparator" w:id="0">
    <w:p w:rsidR="00862478" w:rsidRDefault="00862478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49" w:rsidRDefault="00AC69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49" w:rsidRDefault="00AC69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49" w:rsidRDefault="00AC69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7D9D"/>
    <w:multiLevelType w:val="hybridMultilevel"/>
    <w:tmpl w:val="95844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4E45"/>
    <w:multiLevelType w:val="hybridMultilevel"/>
    <w:tmpl w:val="A9F6E96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9"/>
    <w:rsid w:val="00140C77"/>
    <w:rsid w:val="00241FB2"/>
    <w:rsid w:val="00287D69"/>
    <w:rsid w:val="003A7E3F"/>
    <w:rsid w:val="00502606"/>
    <w:rsid w:val="005F7EC5"/>
    <w:rsid w:val="006F5290"/>
    <w:rsid w:val="007D1015"/>
    <w:rsid w:val="007F2CFA"/>
    <w:rsid w:val="00862478"/>
    <w:rsid w:val="00870CC7"/>
    <w:rsid w:val="00A34A8A"/>
    <w:rsid w:val="00AC6949"/>
    <w:rsid w:val="00AD6FD9"/>
    <w:rsid w:val="00CF34AF"/>
    <w:rsid w:val="00DC0A01"/>
    <w:rsid w:val="00EE54AA"/>
    <w:rsid w:val="00F162D7"/>
    <w:rsid w:val="00F3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46E598-9752-4F15-9491-40E6A191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7D69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C0A01"/>
    <w:pPr>
      <w:spacing w:after="0" w:line="240" w:lineRule="auto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AC69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6949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C69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6949"/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Rall, Yvonne (AG Karlsruhe)</dc:creator>
  <cp:keywords/>
  <dc:description/>
  <cp:lastModifiedBy>Berger, Christian (AG Karlsruhe)</cp:lastModifiedBy>
  <cp:revision>2</cp:revision>
  <cp:lastPrinted>2020-05-11T13:31:00Z</cp:lastPrinted>
  <dcterms:created xsi:type="dcterms:W3CDTF">2020-07-28T09:03:00Z</dcterms:created>
  <dcterms:modified xsi:type="dcterms:W3CDTF">2020-07-28T09:03:00Z</dcterms:modified>
</cp:coreProperties>
</file>